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63875">
      <w:pPr>
        <w:spacing w:beforeLines="0" w:afterLines="0" w:line="360" w:lineRule="auto"/>
        <w:jc w:val="center"/>
        <w:rPr>
          <w:rFonts w:hint="eastAsia" w:ascii="黑体" w:hAnsi="黑体" w:eastAsia="黑体"/>
          <w:sz w:val="44"/>
          <w:szCs w:val="24"/>
          <w:lang w:val="en-US" w:eastAsia="zh-CN"/>
        </w:rPr>
      </w:pPr>
      <w:r>
        <w:rPr>
          <w:rFonts w:hint="eastAsia" w:ascii="黑体" w:hAnsi="黑体" w:eastAsia="黑体"/>
          <w:sz w:val="44"/>
          <w:szCs w:val="24"/>
          <w:lang w:val="en-US" w:eastAsia="zh-CN"/>
        </w:rPr>
        <w:t>新疆财经大学继续教育学院关于开展成人</w:t>
      </w:r>
    </w:p>
    <w:p w14:paraId="5ECB550E">
      <w:pPr>
        <w:spacing w:beforeLines="0" w:afterLines="0" w:line="360" w:lineRule="auto"/>
        <w:jc w:val="center"/>
        <w:rPr>
          <w:rFonts w:hint="eastAsia" w:ascii="黑体" w:hAnsi="黑体" w:eastAsia="黑体"/>
          <w:sz w:val="44"/>
          <w:szCs w:val="24"/>
          <w:lang w:val="en-US" w:eastAsia="zh-CN"/>
        </w:rPr>
      </w:pPr>
      <w:r>
        <w:rPr>
          <w:rFonts w:hint="eastAsia" w:ascii="黑体" w:hAnsi="黑体" w:eastAsia="黑体"/>
          <w:sz w:val="44"/>
          <w:szCs w:val="24"/>
          <w:lang w:val="en-US" w:eastAsia="zh-CN"/>
        </w:rPr>
        <w:t>高考（专升本/高起本）考前辅导的通知</w:t>
      </w:r>
    </w:p>
    <w:p w14:paraId="557C2487">
      <w:pPr>
        <w:spacing w:beforeLines="0" w:afterLines="0" w:line="560" w:lineRule="exact"/>
        <w:jc w:val="center"/>
        <w:rPr>
          <w:rFonts w:hint="eastAsia" w:ascii="黑体" w:hAnsi="黑体" w:eastAsia="黑体"/>
          <w:sz w:val="44"/>
          <w:szCs w:val="24"/>
          <w:lang w:val="en-US" w:eastAsia="zh-CN"/>
        </w:rPr>
      </w:pPr>
    </w:p>
    <w:p w14:paraId="0F994F82">
      <w:pPr>
        <w:spacing w:beforeLines="0" w:afterLines="0" w:line="560" w:lineRule="exact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考生朋友：</w:t>
      </w:r>
    </w:p>
    <w:p w14:paraId="422C6F8D">
      <w:pPr>
        <w:spacing w:beforeLines="0" w:afterLines="0" w:line="560" w:lineRule="exact"/>
        <w:ind w:firstLine="64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你们好！</w:t>
      </w:r>
    </w:p>
    <w:p w14:paraId="7C2BA5B4">
      <w:pPr>
        <w:spacing w:beforeLines="0" w:afterLines="0" w:line="560" w:lineRule="exact"/>
        <w:ind w:firstLine="64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欢迎你们报考新疆财经大学！为确保广大考生在成人高考中取得优异成绩，方便考前复习，我院特聘请优秀教师为你们做免费考前辅导。具体通知如下:</w:t>
      </w:r>
    </w:p>
    <w:p w14:paraId="374E6C71">
      <w:pPr>
        <w:spacing w:beforeLines="0" w:afterLines="0" w:line="560" w:lineRule="exact"/>
        <w:ind w:firstLine="640"/>
        <w:rPr>
          <w:rFonts w:hint="eastAsia" w:ascii="仿宋" w:hAnsi="仿宋" w:eastAsia="仿宋"/>
          <w:sz w:val="32"/>
          <w:szCs w:val="24"/>
          <w:lang w:val="en-US" w:eastAsia="zh-CN"/>
        </w:rPr>
      </w:pPr>
    </w:p>
    <w:p w14:paraId="54EC2378">
      <w:pPr>
        <w:numPr>
          <w:ilvl w:val="0"/>
          <w:numId w:val="1"/>
        </w:numPr>
        <w:spacing w:beforeLines="0" w:afterLines="0" w:line="560" w:lineRule="exact"/>
        <w:ind w:firstLine="64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24"/>
          <w:lang w:val="en-US" w:eastAsia="zh-CN"/>
        </w:rPr>
        <w:t>辅导时间及辅导科目</w:t>
      </w:r>
    </w:p>
    <w:p w14:paraId="43A49E78">
      <w:pPr>
        <w:numPr>
          <w:ilvl w:val="0"/>
          <w:numId w:val="0"/>
        </w:numPr>
        <w:spacing w:beforeLines="0" w:afterLines="0" w:line="560" w:lineRule="exact"/>
        <w:ind w:firstLine="643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24"/>
          <w:lang w:val="en-US" w:eastAsia="zh-CN"/>
        </w:rPr>
        <w:t>辅导时间：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2026年9月23日—10月15</w:t>
      </w:r>
      <w:bookmarkStart w:id="0" w:name="_GoBack"/>
      <w:bookmarkEnd w:id="0"/>
      <w:r>
        <w:rPr>
          <w:rFonts w:hint="eastAsia" w:ascii="仿宋" w:hAnsi="仿宋" w:eastAsia="仿宋"/>
          <w:sz w:val="32"/>
          <w:szCs w:val="24"/>
          <w:lang w:val="en-US" w:eastAsia="zh-CN"/>
        </w:rPr>
        <w:t>日期间；</w:t>
      </w:r>
    </w:p>
    <w:p w14:paraId="589A591A">
      <w:pPr>
        <w:numPr>
          <w:ilvl w:val="0"/>
          <w:numId w:val="0"/>
        </w:numPr>
        <w:spacing w:beforeLines="0" w:afterLines="0" w:line="560" w:lineRule="exact"/>
        <w:ind w:firstLine="643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24"/>
          <w:lang w:val="en-US" w:eastAsia="zh-CN"/>
        </w:rPr>
        <w:t>辅导科目：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英语、数学、政治；</w:t>
      </w:r>
    </w:p>
    <w:p w14:paraId="34FEE765">
      <w:pPr>
        <w:numPr>
          <w:ilvl w:val="0"/>
          <w:numId w:val="0"/>
        </w:numPr>
        <w:spacing w:beforeLines="0" w:afterLines="0" w:line="560" w:lineRule="exact"/>
        <w:ind w:firstLine="643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24"/>
          <w:lang w:val="en-US" w:eastAsia="zh-CN"/>
        </w:rPr>
        <w:t>辅导层次：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专升本、高起本；</w:t>
      </w:r>
    </w:p>
    <w:p w14:paraId="663B3DB7">
      <w:pPr>
        <w:numPr>
          <w:ilvl w:val="0"/>
          <w:numId w:val="0"/>
        </w:numPr>
        <w:spacing w:beforeLines="0" w:afterLines="0" w:line="560" w:lineRule="exact"/>
        <w:ind w:firstLine="640" w:firstLineChars="200"/>
        <w:rPr>
          <w:rFonts w:hint="default" w:ascii="仿宋" w:hAnsi="仿宋" w:eastAsia="仿宋"/>
          <w:sz w:val="32"/>
          <w:szCs w:val="24"/>
          <w:lang w:val="en-US" w:eastAsia="zh-CN"/>
        </w:rPr>
      </w:pPr>
    </w:p>
    <w:p w14:paraId="0D84354E">
      <w:pPr>
        <w:numPr>
          <w:ilvl w:val="0"/>
          <w:numId w:val="0"/>
        </w:numPr>
        <w:spacing w:beforeLines="0" w:afterLines="0" w:line="560" w:lineRule="exact"/>
        <w:ind w:firstLine="643" w:firstLineChars="200"/>
        <w:rPr>
          <w:rFonts w:hint="eastAsia" w:ascii="仿宋" w:hAnsi="仿宋" w:eastAsia="仿宋" w:cs="Times New Roman"/>
          <w:b/>
          <w:sz w:val="32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sz w:val="32"/>
          <w:szCs w:val="24"/>
          <w:lang w:val="en-US" w:eastAsia="zh-CN"/>
        </w:rPr>
        <w:t>二、学习方式：线上学习</w:t>
      </w:r>
    </w:p>
    <w:p w14:paraId="585A3000">
      <w:pPr>
        <w:numPr>
          <w:ilvl w:val="0"/>
          <w:numId w:val="0"/>
        </w:numPr>
        <w:spacing w:beforeLines="0" w:afterLines="0" w:line="560" w:lineRule="exact"/>
        <w:ind w:firstLine="643" w:firstLineChars="200"/>
        <w:rPr>
          <w:rFonts w:hint="eastAsia" w:ascii="仿宋" w:hAnsi="仿宋" w:eastAsia="仿宋" w:cs="Times New Roman"/>
          <w:b/>
          <w:sz w:val="32"/>
          <w:szCs w:val="24"/>
          <w:lang w:val="en-US" w:eastAsia="zh-CN"/>
        </w:rPr>
      </w:pPr>
    </w:p>
    <w:p w14:paraId="2244426A">
      <w:pPr>
        <w:numPr>
          <w:ilvl w:val="0"/>
          <w:numId w:val="0"/>
        </w:numPr>
        <w:spacing w:beforeLines="0" w:afterLines="0" w:line="560" w:lineRule="exact"/>
        <w:ind w:firstLine="640" w:firstLineChars="200"/>
        <w:rPr>
          <w:rFonts w:hint="default" w:ascii="仿宋" w:hAnsi="仿宋" w:eastAsia="仿宋"/>
          <w:b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考生扫描以下二维码，登录平台参加考前辅导培训。选择新疆财经大学。登录账号为身份证号码，密码为身份证后六位。（遇到X要大写，例：身份证号码为65900119****27302X，则登录账号为：65900119****27302X，密码为:27302X）。登录平台后，即可查看辅导课程，共计三门考前辅导课程，可左右滑动切换课程后点击进入学习。</w:t>
      </w:r>
    </w:p>
    <w:p w14:paraId="67145BAF">
      <w:pPr>
        <w:spacing w:line="70" w:lineRule="auto"/>
        <w:rPr>
          <w:rFonts w:ascii="Arial"/>
          <w:sz w:val="2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1976755</wp:posOffset>
            </wp:positionH>
            <wp:positionV relativeFrom="paragraph">
              <wp:posOffset>46990</wp:posOffset>
            </wp:positionV>
            <wp:extent cx="1307465" cy="1307465"/>
            <wp:effectExtent l="0" t="0" r="6985" b="6985"/>
            <wp:wrapTopAndBottom/>
            <wp:docPr id="2" name="图片 2" descr="5fd42b9bf4c670b2e70c46996bc2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fd42b9bf4c670b2e70c46996bc29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A985F">
      <w:pPr>
        <w:numPr>
          <w:ilvl w:val="0"/>
          <w:numId w:val="0"/>
        </w:numPr>
        <w:spacing w:beforeLines="0" w:afterLines="0" w:line="360" w:lineRule="auto"/>
        <w:ind w:firstLine="640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开课前扫码或在微信小程序搜索“思纽继教学堂”，点击“学习”进入相应课程的课程即可。</w:t>
      </w:r>
    </w:p>
    <w:p w14:paraId="242F9671">
      <w:pPr>
        <w:numPr>
          <w:ilvl w:val="0"/>
          <w:numId w:val="0"/>
        </w:numPr>
        <w:spacing w:beforeLines="0" w:afterLines="0" w:line="360" w:lineRule="auto"/>
        <w:ind w:firstLine="640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最后预祝大家逢考必过，我们在新疆财经大学等待你们的加入！</w:t>
      </w:r>
    </w:p>
    <w:p w14:paraId="67D5C880">
      <w:pPr>
        <w:numPr>
          <w:ilvl w:val="0"/>
          <w:numId w:val="0"/>
        </w:numPr>
        <w:spacing w:beforeLines="0" w:afterLines="0" w:line="360" w:lineRule="auto"/>
        <w:ind w:firstLine="640" w:firstLineChars="200"/>
        <w:rPr>
          <w:rFonts w:hint="eastAsia" w:ascii="仿宋" w:hAnsi="仿宋" w:eastAsia="仿宋"/>
          <w:sz w:val="32"/>
          <w:szCs w:val="24"/>
          <w:lang w:val="en-US" w:eastAsia="zh-CN"/>
        </w:rPr>
      </w:pPr>
    </w:p>
    <w:p w14:paraId="2C736BBD">
      <w:pPr>
        <w:numPr>
          <w:ilvl w:val="0"/>
          <w:numId w:val="0"/>
        </w:numPr>
        <w:spacing w:beforeLines="0" w:afterLines="0"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 xml:space="preserve"> </w:t>
      </w:r>
    </w:p>
    <w:p w14:paraId="10941BE8">
      <w:pPr>
        <w:numPr>
          <w:ilvl w:val="0"/>
          <w:numId w:val="0"/>
        </w:numPr>
        <w:spacing w:beforeLines="0" w:afterLines="0"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24"/>
          <w:lang w:val="en-US" w:eastAsia="zh-CN"/>
        </w:rPr>
      </w:pPr>
    </w:p>
    <w:p w14:paraId="292992A6">
      <w:pPr>
        <w:numPr>
          <w:ilvl w:val="0"/>
          <w:numId w:val="0"/>
        </w:numPr>
        <w:spacing w:beforeLines="0" w:afterLines="0"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 xml:space="preserve"> 新疆财经大学继续教育学院</w:t>
      </w:r>
    </w:p>
    <w:p w14:paraId="7AB13CB5">
      <w:pPr>
        <w:numPr>
          <w:ilvl w:val="0"/>
          <w:numId w:val="0"/>
        </w:numPr>
        <w:spacing w:beforeLines="0" w:afterLines="0"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24"/>
          <w:lang w:val="en-US" w:eastAsia="zh-CN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 xml:space="preserve">                               2026年9月20日</w:t>
      </w:r>
    </w:p>
    <w:p w14:paraId="198D3D18">
      <w:pPr>
        <w:jc w:val="right"/>
        <w:rPr>
          <w:rFonts w:ascii="Arial"/>
          <w:sz w:val="21"/>
        </w:rPr>
      </w:pPr>
    </w:p>
    <w:sectPr>
      <w:pgSz w:w="11909" w:h="16834"/>
      <w:pgMar w:top="1430" w:right="1168" w:bottom="0" w:left="107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78A754"/>
    <w:multiLevelType w:val="multilevel"/>
    <w:tmpl w:val="AB78A754"/>
    <w:lvl w:ilvl="0" w:tentative="0">
      <w:start w:val="1"/>
      <w:numFmt w:val="chineseCounting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AzMzY4NWU0NWJhMzQ2ODNkMmFjZjNjMDhmNzJmZDIifQ=="/>
  </w:docVars>
  <w:rsids>
    <w:rsidRoot w:val="00000000"/>
    <w:rsid w:val="32F52E80"/>
    <w:rsid w:val="37D37B99"/>
    <w:rsid w:val="3AF20119"/>
    <w:rsid w:val="4E9E7B08"/>
    <w:rsid w:val="4FA01DB0"/>
    <w:rsid w:val="588D5B5B"/>
    <w:rsid w:val="670140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386</Words>
  <Characters>446</Characters>
  <TotalTime>28</TotalTime>
  <ScaleCrop>false</ScaleCrop>
  <LinksUpToDate>false</LinksUpToDate>
  <CharactersWithSpaces>479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2024-09-12T18:41:00Z</dcterms:created>
  <dc:creator>陈涛</dc:creator>
  <cp:lastModifiedBy>南来北往.</cp:lastModifiedBy>
  <dcterms:modified xsi:type="dcterms:W3CDTF">2026-09-22T16:10:51Z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2024-09-12T18:42:25Z</vt:filetime>
  </property>
  <property fmtid="{D5CDD505-2E9C-101B-9397-08002B2CF9AE}" pid="4" name="KSOProductBuildVer">
    <vt:lpwstr>2052-12.1.0.28505</vt:lpwstr>
  </property>
  <property fmtid="{D5CDD505-2E9C-101B-9397-08002B2CF9AE}" pid="5" name="ICV">
    <vt:lpwstr>1C6B1AC38CF3474CA9DF0BC44974D311_13</vt:lpwstr>
  </property>
  <property fmtid="{D5CDD505-2E9C-101B-9397-08002B2CF9AE}" pid="6" name="KSOTemplateDocerSaveRecord">
    <vt:lpwstr>eyJoZGlkIjoiMjhiOWE2MzI4NDYyOTIwNDZlZTFmMWU4NmFiNWVkNDIiLCJ1c2VySWQiOiIzNTAxMDAxMDAifQ==</vt:lpwstr>
  </property>
</Properties>
</file>